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1E" w:rsidRPr="00674F21" w:rsidRDefault="0017341E" w:rsidP="0017341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674F21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FF6FD30" wp14:editId="715C182A">
            <wp:simplePos x="0" y="0"/>
            <wp:positionH relativeFrom="column">
              <wp:posOffset>1156970</wp:posOffset>
            </wp:positionH>
            <wp:positionV relativeFrom="page">
              <wp:posOffset>1075055</wp:posOffset>
            </wp:positionV>
            <wp:extent cx="366395" cy="457200"/>
            <wp:effectExtent l="0" t="0" r="0" b="0"/>
            <wp:wrapTopAndBottom/>
            <wp:docPr id="1" name="Slika 1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41E" w:rsidRPr="00674F21" w:rsidRDefault="0017341E" w:rsidP="0017341E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674F21">
        <w:rPr>
          <w:rFonts w:ascii="Times New Roman" w:eastAsia="Times New Roman" w:hAnsi="Times New Roman" w:cs="Times New Roman"/>
          <w:lang w:eastAsia="hr-HR"/>
        </w:rPr>
        <w:t xml:space="preserve">               REPUBLIKA HRVATSKA</w:t>
      </w:r>
    </w:p>
    <w:p w:rsidR="0017341E" w:rsidRPr="00674F21" w:rsidRDefault="0017341E" w:rsidP="0017341E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  <w:lang w:eastAsia="hr-HR"/>
        </w:rPr>
      </w:pPr>
      <w:r w:rsidRPr="00674F21">
        <w:rPr>
          <w:rFonts w:ascii="Times New Roman" w:eastAsia="Times New Roman" w:hAnsi="Times New Roman" w:cs="Times New Roman"/>
          <w:b/>
          <w:bCs/>
          <w:lang w:eastAsia="hr-HR"/>
        </w:rPr>
        <w:t>DUBROVAČKO - NERETVANSKA ŽUPANIJA</w:t>
      </w:r>
    </w:p>
    <w:p w:rsidR="0017341E" w:rsidRPr="00674F21" w:rsidRDefault="0017341E" w:rsidP="0017341E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  <w:lang w:eastAsia="hr-HR"/>
        </w:rPr>
      </w:pPr>
      <w:r w:rsidRPr="00674F21">
        <w:rPr>
          <w:rFonts w:ascii="Times New Roman" w:eastAsia="Times New Roman" w:hAnsi="Times New Roman" w:cs="Times New Roman"/>
          <w:b/>
          <w:bCs/>
          <w:lang w:eastAsia="hr-HR"/>
        </w:rPr>
        <w:t xml:space="preserve">     OPĆINA DUBROVAČKO PRIMORJE</w:t>
      </w:r>
    </w:p>
    <w:p w:rsidR="0017341E" w:rsidRPr="00674F21" w:rsidRDefault="0017341E" w:rsidP="0017341E">
      <w:pPr>
        <w:spacing w:after="0"/>
        <w:outlineLvl w:val="0"/>
        <w:rPr>
          <w:rFonts w:ascii="Times New Roman" w:eastAsia="Times New Roman" w:hAnsi="Times New Roman" w:cs="Times New Roman"/>
          <w:lang w:eastAsia="hr-HR"/>
        </w:rPr>
      </w:pPr>
      <w:r w:rsidRPr="00674F21">
        <w:rPr>
          <w:rFonts w:ascii="Times New Roman" w:eastAsia="Times New Roman" w:hAnsi="Times New Roman" w:cs="Times New Roman"/>
          <w:lang w:eastAsia="hr-HR"/>
        </w:rPr>
        <w:t xml:space="preserve">                               SLANO</w:t>
      </w:r>
    </w:p>
    <w:p w:rsidR="0017341E" w:rsidRPr="00674F21" w:rsidRDefault="0017341E" w:rsidP="00173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341E" w:rsidRPr="00763D0D" w:rsidRDefault="0017341E" w:rsidP="0017341E">
      <w:pPr>
        <w:spacing w:after="0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val="en-US" w:eastAsia="hr-HR"/>
        </w:rPr>
        <w:t>POPIS POTREBNE GRAĐE ZA STALNI POSTAV</w:t>
      </w:r>
    </w:p>
    <w:p w:rsidR="0017341E" w:rsidRPr="00763D0D" w:rsidRDefault="0017341E" w:rsidP="001734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val="en-US"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val="en-US" w:eastAsia="hr-HR"/>
        </w:rPr>
        <w:t xml:space="preserve">          </w:t>
      </w:r>
      <w:proofErr w:type="spellStart"/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val="en-US" w:eastAsia="hr-HR"/>
        </w:rPr>
        <w:t>Memorabilije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 (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>fotografije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,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>predmeti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>i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>slično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)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>koji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>su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>pripadali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 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pomorskim obiteljima -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Ohmučevići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,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Dolistović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-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Tasovčić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,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Mrnare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, Milići, Milkovići,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Brsečine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, </w:t>
      </w:r>
      <w:proofErr w:type="spellStart"/>
      <w:proofErr w:type="gramStart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Kaznačići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,…</w:t>
      </w:r>
      <w:proofErr w:type="gramEnd"/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val="en-US"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val="en-US" w:eastAsia="hr-HR"/>
        </w:rPr>
        <w:t xml:space="preserve">          </w:t>
      </w:r>
      <w:proofErr w:type="spellStart"/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val="en-US" w:eastAsia="hr-HR"/>
        </w:rPr>
        <w:t>Fotografije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,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>ilustracije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>broda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val="en-US" w:eastAsia="hr-HR"/>
        </w:rPr>
        <w:t xml:space="preserve"> karaka 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 xml:space="preserve">Alati i sirovine za izradu nošnje 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proofErr w:type="spellStart"/>
      <w:r w:rsidRPr="00763D0D">
        <w:rPr>
          <w:rFonts w:ascii="Calibri Light" w:eastAsia="Times New Roman" w:hAnsi="Calibri Light" w:cs="Calibri Light"/>
          <w:iCs/>
          <w:sz w:val="24"/>
          <w:szCs w:val="24"/>
          <w:lang w:eastAsia="hr-HR"/>
        </w:rPr>
        <w:t>gargaše</w:t>
      </w:r>
      <w:proofErr w:type="spellEnd"/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iCs/>
          <w:sz w:val="24"/>
          <w:szCs w:val="24"/>
          <w:lang w:eastAsia="hr-HR"/>
        </w:rPr>
        <w:t>greben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proofErr w:type="spellStart"/>
      <w:r w:rsidRPr="00763D0D">
        <w:rPr>
          <w:rFonts w:ascii="Calibri Light" w:eastAsia="Times New Roman" w:hAnsi="Calibri Light" w:cs="Calibri Light"/>
          <w:iCs/>
          <w:sz w:val="24"/>
          <w:szCs w:val="24"/>
          <w:lang w:eastAsia="hr-HR"/>
        </w:rPr>
        <w:t>kuđelji</w:t>
      </w:r>
      <w:proofErr w:type="spellEnd"/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drveni klinovi - koci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tkanje na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rašu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 u četiri niti 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tkanje u dvije niti </w:t>
      </w:r>
    </w:p>
    <w:p w:rsidR="0017341E" w:rsidRPr="00763D0D" w:rsidRDefault="0017341E" w:rsidP="001734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Ženske nošnje dubrovačkog primorja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- traže se elementi nošnja i čitave nošnje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Ženska svakodnevna nošnja jadranskoga tipa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bCs/>
          <w:sz w:val="24"/>
          <w:szCs w:val="24"/>
          <w:lang w:eastAsia="hr-HR"/>
        </w:rPr>
        <w:t>Ženska ljetna blagdanska nošnja jadranskoga tipa iz prve polovice 20. st.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bCs/>
          <w:sz w:val="24"/>
          <w:szCs w:val="24"/>
          <w:lang w:eastAsia="hr-HR"/>
        </w:rPr>
        <w:t>Ženska blagdanska zimska nošnja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 jadranskoga tipa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Oglavlja – oglavlje mladenke, oglavlja prema godinama (djevojka, žena, starica)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Nakit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– Naušnice, zrna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peružin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i zrna na </w:t>
      </w:r>
      <w:proofErr w:type="spellStart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kolarinu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, ostali tradicijski nakit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Muške nošnje dubrovačkog primorja </w:t>
      </w:r>
      <w:r w:rsidRPr="00763D0D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 - traže se elementi nošnja i čitave nošnje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Svečana muška ljetna nošnja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lastRenderedPageBreak/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bCs/>
          <w:sz w:val="24"/>
          <w:szCs w:val="24"/>
          <w:lang w:eastAsia="hr-HR"/>
        </w:rPr>
        <w:t>Muška blagdanska zimska nošnja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Svakodnevna muška nošnja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Symbol" w:eastAsia="Symbol" w:hAnsi="Symbol" w:cs="Symbol"/>
          <w:sz w:val="24"/>
          <w:szCs w:val="24"/>
          <w:lang w:eastAsia="hr-HR"/>
        </w:rPr>
        <w:t></w:t>
      </w:r>
      <w:r w:rsidRPr="00763D0D">
        <w:rPr>
          <w:rFonts w:ascii="Times New Roman" w:eastAsia="Symbol" w:hAnsi="Times New Roman" w:cs="Times New Roman"/>
          <w:sz w:val="14"/>
          <w:szCs w:val="14"/>
          <w:lang w:eastAsia="hr-HR"/>
        </w:rPr>
        <w:t xml:space="preserve">         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>Karakteristično oružje s kraja 19. i početka 20. stoljeća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Komplet odjeće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u kojoj su se krstila muška i ženska djeca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Rubac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za krštenje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Svečana djevojačka nošnja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- vjenčanica s početka 20. stoljeća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 xml:space="preserve">Ženska </w:t>
      </w:r>
      <w:proofErr w:type="spellStart"/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korotna</w:t>
      </w:r>
      <w:proofErr w:type="spellEnd"/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 xml:space="preserve"> blagdanska nošnja</w:t>
      </w:r>
      <w:r w:rsidRPr="00763D0D">
        <w:rPr>
          <w:rFonts w:ascii="Calibri Light" w:eastAsia="Times New Roman" w:hAnsi="Calibri Light" w:cs="Calibri Light"/>
          <w:bCs/>
          <w:sz w:val="24"/>
          <w:szCs w:val="24"/>
          <w:lang w:eastAsia="hr-HR"/>
        </w:rPr>
        <w:t xml:space="preserve"> jadranskoga tipa − roba od korote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proofErr w:type="spellStart"/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Pengana</w:t>
      </w:r>
      <w:proofErr w:type="spellEnd"/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jaja</w:t>
      </w:r>
    </w:p>
    <w:p w:rsidR="0017341E" w:rsidRPr="00763D0D" w:rsidRDefault="0017341E" w:rsidP="001734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3D0D">
        <w:rPr>
          <w:rFonts w:ascii="Calibri" w:eastAsia="Calibri" w:hAnsi="Calibri" w:cs="Calibri"/>
          <w:sz w:val="24"/>
          <w:szCs w:val="24"/>
          <w:lang w:eastAsia="hr-HR"/>
        </w:rPr>
        <w:t>-</w:t>
      </w:r>
      <w:r w:rsidRPr="00763D0D">
        <w:rPr>
          <w:rFonts w:ascii="Times New Roman" w:eastAsia="Calibri" w:hAnsi="Times New Roman" w:cs="Times New Roman"/>
          <w:sz w:val="14"/>
          <w:szCs w:val="14"/>
          <w:lang w:eastAsia="hr-HR"/>
        </w:rPr>
        <w:t xml:space="preserve">          </w:t>
      </w:r>
      <w:r w:rsidRPr="00763D0D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Fotografije</w:t>
      </w:r>
      <w:r w:rsidRPr="00763D0D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vezane za sve spomenute elemente.</w:t>
      </w:r>
    </w:p>
    <w:p w:rsidR="0017341E" w:rsidRDefault="0017341E" w:rsidP="0017341E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:rsidR="0017341E" w:rsidRDefault="0017341E">
      <w:bookmarkStart w:id="0" w:name="_GoBack"/>
      <w:bookmarkEnd w:id="0"/>
    </w:p>
    <w:sectPr w:rsidR="0017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E"/>
    <w:rsid w:val="0017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F451-50EB-4794-B52B-FA47BACA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341E"/>
    <w:pPr>
      <w:spacing w:after="20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1</cp:revision>
  <dcterms:created xsi:type="dcterms:W3CDTF">2019-10-15T07:23:00Z</dcterms:created>
  <dcterms:modified xsi:type="dcterms:W3CDTF">2019-10-15T07:23:00Z</dcterms:modified>
</cp:coreProperties>
</file>